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256F5" w14:textId="78401BBB" w:rsidR="004C3163" w:rsidRDefault="004C3163" w:rsidP="004C31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C553C6" w:rsidRPr="00C553C6">
        <w:rPr>
          <w:b/>
          <w:i/>
          <w:noProof/>
          <w:sz w:val="28"/>
        </w:rPr>
        <w:t>24</w:t>
      </w:r>
      <w:r w:rsidR="009326D7">
        <w:rPr>
          <w:b/>
          <w:i/>
          <w:noProof/>
          <w:sz w:val="28"/>
        </w:rPr>
        <w:t>735</w:t>
      </w:r>
      <w:r w:rsidR="008F5028">
        <w:rPr>
          <w:b/>
          <w:i/>
          <w:noProof/>
          <w:sz w:val="28"/>
        </w:rPr>
        <w:t>8</w:t>
      </w:r>
    </w:p>
    <w:p w14:paraId="353EEA6B" w14:textId="77777777" w:rsidR="004C3163" w:rsidRPr="00DA53A0" w:rsidRDefault="004C3163" w:rsidP="004C3163">
      <w:pPr>
        <w:pStyle w:val="Header"/>
        <w:rPr>
          <w:sz w:val="22"/>
          <w:szCs w:val="22"/>
        </w:rPr>
      </w:pPr>
      <w:r w:rsidRPr="003175AE">
        <w:rPr>
          <w:sz w:val="24"/>
        </w:rPr>
        <w:t xml:space="preserve">Orlando, Florida, USA 18 - 22 November </w:t>
      </w:r>
      <w:r>
        <w:rPr>
          <w:sz w:val="24"/>
        </w:rPr>
        <w:t>2024</w:t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A064F01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106</w:t>
      </w:r>
      <w:r w:rsidRPr="00222D66">
        <w:rPr>
          <w:rFonts w:cs="Arial"/>
          <w:bCs/>
          <w:sz w:val="22"/>
        </w:rPr>
        <w:tab/>
      </w:r>
      <w:proofErr w:type="spellStart"/>
      <w:r w:rsidRPr="00222D66">
        <w:rPr>
          <w:rFonts w:cs="Arial"/>
          <w:bCs/>
          <w:sz w:val="22"/>
        </w:rPr>
        <w:t>Tdoc</w:t>
      </w:r>
      <w:proofErr w:type="spellEnd"/>
      <w:r w:rsidRPr="00222D66">
        <w:rPr>
          <w:rFonts w:cs="Arial"/>
          <w:bCs/>
          <w:sz w:val="22"/>
        </w:rPr>
        <w:t xml:space="preserve"> </w:t>
      </w:r>
      <w:r w:rsidRPr="00CC358C">
        <w:rPr>
          <w:rFonts w:cs="Arial"/>
          <w:bCs/>
          <w:color w:val="2F5496"/>
          <w:sz w:val="22"/>
        </w:rPr>
        <w:t>&lt;</w:t>
      </w:r>
      <w:proofErr w:type="spellStart"/>
      <w:r w:rsidRPr="00CC358C">
        <w:rPr>
          <w:rFonts w:cs="Arial"/>
          <w:bCs/>
          <w:color w:val="2F5496"/>
          <w:sz w:val="22"/>
        </w:rPr>
        <w:t>DocNumber</w:t>
      </w:r>
      <w:proofErr w:type="spellEnd"/>
      <w:r w:rsidRPr="00CC358C">
        <w:rPr>
          <w:rFonts w:cs="Arial"/>
          <w:bCs/>
          <w:color w:val="2F5496"/>
          <w:sz w:val="22"/>
        </w:rPr>
        <w:t>&gt;</w:t>
      </w:r>
    </w:p>
    <w:p w14:paraId="466ECAD9" w14:textId="0B0FB8FA" w:rsidR="000F7ECB" w:rsidRPr="00C46FB5" w:rsidRDefault="0088578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 w:rsidRPr="00C46FB5">
        <w:rPr>
          <w:sz w:val="22"/>
          <w:szCs w:val="22"/>
        </w:rPr>
        <w:t>Madrid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Spain</w:t>
      </w:r>
      <w:r w:rsidR="000F7ECB" w:rsidRPr="00C46FB5">
        <w:rPr>
          <w:sz w:val="22"/>
          <w:szCs w:val="22"/>
        </w:rPr>
        <w:t xml:space="preserve">, </w:t>
      </w:r>
      <w:r w:rsidRPr="00C46FB5">
        <w:rPr>
          <w:sz w:val="22"/>
          <w:szCs w:val="22"/>
        </w:rPr>
        <w:t>10 - 13 December 2024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136B949C" w14:textId="1FE1734E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>Presentation of Report to TSG:</w:t>
      </w:r>
      <w:r w:rsidRPr="00032E72">
        <w:rPr>
          <w:rFonts w:ascii="Arial" w:hAnsi="Arial" w:cs="Arial"/>
          <w:b/>
          <w:color w:val="000000" w:themeColor="text1"/>
        </w:rPr>
        <w:br/>
        <w:t xml:space="preserve">TR 28.866, Version </w:t>
      </w:r>
      <w:r w:rsidR="008F5028">
        <w:rPr>
          <w:rFonts w:ascii="Arial" w:hAnsi="Arial" w:cs="Arial"/>
          <w:b/>
          <w:color w:val="000000" w:themeColor="text1"/>
        </w:rPr>
        <w:t>2.0</w:t>
      </w:r>
      <w:r w:rsidRPr="00032E72">
        <w:rPr>
          <w:rFonts w:ascii="Arial" w:hAnsi="Arial" w:cs="Arial"/>
          <w:b/>
          <w:color w:val="000000" w:themeColor="text1"/>
        </w:rPr>
        <w:t>.0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2130EDCE" w14:textId="77777777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  <w:t>SA</w:t>
      </w:r>
      <w:r>
        <w:rPr>
          <w:rFonts w:ascii="Arial" w:hAnsi="Arial" w:cs="Arial"/>
          <w:b/>
          <w:color w:val="000000" w:themeColor="text1"/>
        </w:rPr>
        <w:t xml:space="preserve"> WG</w:t>
      </w:r>
      <w:r w:rsidRPr="00032E72">
        <w:rPr>
          <w:rFonts w:ascii="Arial" w:hAnsi="Arial" w:cs="Arial"/>
          <w:b/>
          <w:color w:val="000000" w:themeColor="text1"/>
        </w:rPr>
        <w:t>5</w:t>
      </w:r>
      <w:r w:rsidRPr="00032E72">
        <w:rPr>
          <w:rFonts w:ascii="Arial" w:hAnsi="Arial" w:cs="Arial"/>
          <w:b/>
          <w:color w:val="000000" w:themeColor="text1"/>
        </w:rPr>
        <w:br/>
      </w:r>
    </w:p>
    <w:p w14:paraId="6D1FB619" w14:textId="4ADA76E1" w:rsidR="00845E4B" w:rsidRPr="00032E72" w:rsidRDefault="00845E4B" w:rsidP="00845E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>
        <w:rPr>
          <w:rFonts w:ascii="Arial" w:hAnsi="Arial" w:cs="Arial"/>
          <w:b/>
          <w:color w:val="000000" w:themeColor="text1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60CEC92" w14:textId="77777777" w:rsidR="00845E4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report describes possible new capabilities and enhancements for Management Data Analytics</w:t>
      </w:r>
      <w:r>
        <w:rPr>
          <w:color w:val="000000" w:themeColor="text1"/>
          <w:sz w:val="24"/>
        </w:rPr>
        <w:t xml:space="preserve"> in the following areas:</w:t>
      </w:r>
    </w:p>
    <w:p w14:paraId="28DC7981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Edge computing performance analytics</w:t>
      </w:r>
    </w:p>
    <w:p w14:paraId="2D2E02E3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Data correlation analytics</w:t>
      </w:r>
    </w:p>
    <w:p w14:paraId="59317AB5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ATSSS performance analytics</w:t>
      </w:r>
    </w:p>
    <w:p w14:paraId="5A3D4D17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RAN UE throughput analytics</w:t>
      </w:r>
    </w:p>
    <w:p w14:paraId="7CC3554D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 xml:space="preserve">Fault management related analytics and alarm prediction </w:t>
      </w:r>
    </w:p>
    <w:p w14:paraId="6CAC6507" w14:textId="77777777" w:rsidR="00845E4B" w:rsidRPr="008649F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Software Upgrade Validation</w:t>
      </w:r>
    </w:p>
    <w:p w14:paraId="2CACB9B3" w14:textId="25F7FF32" w:rsidR="00845E4B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  <w:r w:rsidRPr="008649FB">
        <w:rPr>
          <w:color w:val="000000" w:themeColor="text1"/>
          <w:sz w:val="24"/>
        </w:rPr>
        <w:t>-</w:t>
      </w:r>
      <w:r>
        <w:rPr>
          <w:color w:val="000000" w:themeColor="text1"/>
          <w:sz w:val="24"/>
        </w:rPr>
        <w:t xml:space="preserve"> </w:t>
      </w:r>
      <w:r w:rsidRPr="008649FB">
        <w:rPr>
          <w:color w:val="000000" w:themeColor="text1"/>
          <w:sz w:val="24"/>
        </w:rPr>
        <w:t>Control plane congestion analytics</w:t>
      </w:r>
    </w:p>
    <w:p w14:paraId="3605EB6B" w14:textId="77777777" w:rsidR="00845E4B" w:rsidRPr="00032E72" w:rsidRDefault="00845E4B" w:rsidP="00845E4B">
      <w:pPr>
        <w:tabs>
          <w:tab w:val="left" w:pos="3119"/>
        </w:tabs>
        <w:rPr>
          <w:color w:val="000000" w:themeColor="text1"/>
          <w:sz w:val="24"/>
        </w:rPr>
      </w:pPr>
    </w:p>
    <w:p w14:paraId="1912D191" w14:textId="59B488BA" w:rsidR="0075792C" w:rsidRPr="0075792C" w:rsidRDefault="00845E4B" w:rsidP="0075792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0" w:name="_Hlk175736133"/>
      <w:r w:rsidRPr="00385F8E">
        <w:rPr>
          <w:b/>
          <w:sz w:val="24"/>
        </w:rPr>
        <w:t>TSG SA</w:t>
      </w:r>
      <w:r>
        <w:rPr>
          <w:b/>
          <w:sz w:val="24"/>
        </w:rPr>
        <w:t xml:space="preserve"> #</w:t>
      </w:r>
      <w:r w:rsidRPr="00385F8E">
        <w:rPr>
          <w:b/>
          <w:sz w:val="24"/>
        </w:rPr>
        <w:t>10</w:t>
      </w:r>
      <w:bookmarkEnd w:id="0"/>
      <w:r>
        <w:rPr>
          <w:b/>
          <w:sz w:val="24"/>
        </w:rPr>
        <w:t>5:</w:t>
      </w:r>
    </w:p>
    <w:p w14:paraId="631725F4" w14:textId="525EC75B" w:rsidR="00845E4B" w:rsidRPr="00845E4B" w:rsidRDefault="00845E4B">
      <w:pPr>
        <w:tabs>
          <w:tab w:val="left" w:pos="3119"/>
        </w:tabs>
        <w:rPr>
          <w:color w:val="000000" w:themeColor="text1"/>
          <w:sz w:val="24"/>
        </w:rPr>
      </w:pPr>
      <w:r w:rsidRPr="00845E4B">
        <w:rPr>
          <w:color w:val="000000" w:themeColor="text1"/>
          <w:sz w:val="24"/>
        </w:rPr>
        <w:t>Added solution for analytics related to energy saving.</w:t>
      </w:r>
    </w:p>
    <w:p w14:paraId="12A2FC79" w14:textId="6158C475" w:rsidR="0075792C" w:rsidRDefault="0075792C">
      <w:pPr>
        <w:tabs>
          <w:tab w:val="left" w:pos="3119"/>
        </w:tabs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Added new use case for fault </w:t>
      </w:r>
      <w:r w:rsidR="009326D7">
        <w:rPr>
          <w:color w:val="000000" w:themeColor="text1"/>
          <w:sz w:val="24"/>
        </w:rPr>
        <w:t xml:space="preserve">management </w:t>
      </w:r>
      <w:r>
        <w:rPr>
          <w:color w:val="000000" w:themeColor="text1"/>
          <w:sz w:val="24"/>
        </w:rPr>
        <w:t>related analytics, with related potential requirements and potential solution.</w:t>
      </w:r>
    </w:p>
    <w:p w14:paraId="6551BE59" w14:textId="3F17E46D" w:rsidR="00845E4B" w:rsidRPr="00845E4B" w:rsidRDefault="00845E4B">
      <w:pPr>
        <w:tabs>
          <w:tab w:val="left" w:pos="3119"/>
        </w:tabs>
        <w:rPr>
          <w:color w:val="000000" w:themeColor="text1"/>
          <w:sz w:val="24"/>
        </w:rPr>
      </w:pPr>
      <w:r w:rsidRPr="00845E4B">
        <w:rPr>
          <w:color w:val="000000" w:themeColor="text1"/>
          <w:sz w:val="24"/>
        </w:rPr>
        <w:t>Added missing conclusions and recommendations.</w:t>
      </w:r>
    </w:p>
    <w:p w14:paraId="0E387F20" w14:textId="77777777" w:rsidR="00845E4B" w:rsidRDefault="00845E4B">
      <w:pPr>
        <w:tabs>
          <w:tab w:val="left" w:pos="3119"/>
        </w:tabs>
        <w:rPr>
          <w:color w:val="0000FF"/>
          <w:sz w:val="24"/>
        </w:rPr>
      </w:pPr>
    </w:p>
    <w:p w14:paraId="21010DC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7AE9C1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666761E" w14:textId="77777777" w:rsidR="00845E4B" w:rsidRDefault="00845E4B" w:rsidP="00845E4B">
      <w:pPr>
        <w:tabs>
          <w:tab w:val="left" w:pos="3119"/>
        </w:tabs>
        <w:rPr>
          <w:color w:val="0000FF"/>
          <w:sz w:val="24"/>
        </w:rPr>
      </w:pPr>
    </w:p>
    <w:p w14:paraId="63CE310B" w14:textId="77777777" w:rsidR="00845E4B" w:rsidRDefault="00845E4B" w:rsidP="00845E4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83C4C28" w14:textId="77777777" w:rsidR="00845E4B" w:rsidRPr="00032E72" w:rsidRDefault="00845E4B" w:rsidP="00845E4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lastRenderedPageBreak/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6634C"/>
    <w:rsid w:val="0017511D"/>
    <w:rsid w:val="001970B4"/>
    <w:rsid w:val="001D45C5"/>
    <w:rsid w:val="001D50C9"/>
    <w:rsid w:val="00201520"/>
    <w:rsid w:val="00222D66"/>
    <w:rsid w:val="00231E1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14857"/>
    <w:rsid w:val="0045428D"/>
    <w:rsid w:val="0047776C"/>
    <w:rsid w:val="004806E1"/>
    <w:rsid w:val="004C3163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23FC5"/>
    <w:rsid w:val="00725F69"/>
    <w:rsid w:val="0075792C"/>
    <w:rsid w:val="007D6195"/>
    <w:rsid w:val="007E3ED7"/>
    <w:rsid w:val="00822DC9"/>
    <w:rsid w:val="00845E4B"/>
    <w:rsid w:val="008715D6"/>
    <w:rsid w:val="00885781"/>
    <w:rsid w:val="0088682F"/>
    <w:rsid w:val="0089418B"/>
    <w:rsid w:val="00894671"/>
    <w:rsid w:val="008B32D5"/>
    <w:rsid w:val="008F5028"/>
    <w:rsid w:val="009326D7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AF7711"/>
    <w:rsid w:val="00B03A93"/>
    <w:rsid w:val="00B439F6"/>
    <w:rsid w:val="00B8637D"/>
    <w:rsid w:val="00B97929"/>
    <w:rsid w:val="00BE5651"/>
    <w:rsid w:val="00BF0958"/>
    <w:rsid w:val="00BF3085"/>
    <w:rsid w:val="00C037B9"/>
    <w:rsid w:val="00C46FB5"/>
    <w:rsid w:val="00C553C6"/>
    <w:rsid w:val="00C70A20"/>
    <w:rsid w:val="00C73D3B"/>
    <w:rsid w:val="00CA7EE5"/>
    <w:rsid w:val="00CB243C"/>
    <w:rsid w:val="00CC358C"/>
    <w:rsid w:val="00CD7A3B"/>
    <w:rsid w:val="00CF6DE2"/>
    <w:rsid w:val="00D2591B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ED2F68"/>
    <w:rsid w:val="00F20EB7"/>
    <w:rsid w:val="00F223E3"/>
    <w:rsid w:val="00F304D0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Brendan T Hassett</cp:lastModifiedBy>
  <cp:revision>2</cp:revision>
  <dcterms:created xsi:type="dcterms:W3CDTF">2024-11-22T19:12:00Z</dcterms:created>
  <dcterms:modified xsi:type="dcterms:W3CDTF">2024-11-22T19:12:00Z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